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670F" w14:textId="3FB5E240" w:rsidR="008F42C4" w:rsidRDefault="00395EDC">
      <w:pPr>
        <w:spacing w:after="720"/>
        <w:jc w:val="center"/>
        <w:rPr>
          <w:rFonts w:ascii="Calibri" w:eastAsia="Calibri" w:hAnsi="Calibri" w:cs="Calibri"/>
          <w:b/>
          <w:caps/>
          <w:color w:val="2F5496"/>
          <w:sz w:val="72"/>
        </w:rPr>
      </w:pPr>
      <w:r>
        <w:rPr>
          <w:rFonts w:ascii="Calibri" w:eastAsia="Calibri" w:hAnsi="Calibri" w:cs="Calibri"/>
          <w:b/>
          <w:caps/>
          <w:color w:val="2F5496"/>
          <w:sz w:val="72"/>
        </w:rPr>
        <w:t>January 2024</w:t>
      </w:r>
    </w:p>
    <w:p w14:paraId="195499CC" w14:textId="77777777" w:rsidR="008F42C4" w:rsidRDefault="00000000">
      <w:pPr>
        <w:spacing w:after="720" w:line="259" w:lineRule="auto"/>
        <w:jc w:val="center"/>
        <w:rPr>
          <w:rFonts w:ascii="Calibri" w:eastAsia="Calibri" w:hAnsi="Calibri" w:cs="Calibri"/>
          <w:b/>
          <w:caps/>
          <w:color w:val="44546A"/>
          <w:sz w:val="44"/>
        </w:rPr>
      </w:pPr>
      <w:r>
        <w:rPr>
          <w:rFonts w:ascii="Calibri" w:eastAsia="Calibri" w:hAnsi="Calibri" w:cs="Calibri"/>
          <w:b/>
          <w:caps/>
          <w:color w:val="44546A"/>
          <w:sz w:val="44"/>
        </w:rPr>
        <w:t>Tulane Urology Education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0"/>
        <w:gridCol w:w="2005"/>
        <w:gridCol w:w="1800"/>
        <w:gridCol w:w="1710"/>
        <w:gridCol w:w="1800"/>
      </w:tblGrid>
      <w:tr w:rsidR="008F42C4" w14:paraId="7F457FCC" w14:textId="77777777" w:rsidTr="00B86507">
        <w:trPr>
          <w:trHeight w:val="1"/>
          <w:jc w:val="center"/>
        </w:trPr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9CD770" w14:textId="77777777" w:rsidR="008F42C4" w:rsidRDefault="00000000">
            <w:pPr>
              <w:spacing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aps/>
                <w:color w:val="2F5496"/>
                <w:spacing w:val="20"/>
                <w:sz w:val="26"/>
              </w:rPr>
              <w:t>mon</w:t>
            </w: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01C398" w14:textId="77777777" w:rsidR="008F42C4" w:rsidRDefault="00000000">
            <w:pPr>
              <w:spacing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aps/>
                <w:color w:val="2F5496"/>
                <w:spacing w:val="20"/>
                <w:sz w:val="26"/>
              </w:rPr>
              <w:t>tue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B98B3E" w14:textId="77777777" w:rsidR="008F42C4" w:rsidRDefault="00000000">
            <w:pPr>
              <w:spacing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aps/>
                <w:color w:val="2F5496"/>
                <w:spacing w:val="20"/>
                <w:sz w:val="26"/>
              </w:rPr>
              <w:t>wed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1F8803" w14:textId="77777777" w:rsidR="008F42C4" w:rsidRDefault="00000000">
            <w:pPr>
              <w:spacing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aps/>
                <w:color w:val="2F5496"/>
                <w:spacing w:val="20"/>
                <w:sz w:val="26"/>
              </w:rPr>
              <w:t>thu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B1C7A9" w14:textId="77777777" w:rsidR="008F42C4" w:rsidRDefault="00000000">
            <w:pPr>
              <w:spacing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aps/>
                <w:color w:val="2F5496"/>
                <w:spacing w:val="20"/>
                <w:sz w:val="26"/>
              </w:rPr>
              <w:t>fri</w:t>
            </w:r>
          </w:p>
        </w:tc>
      </w:tr>
      <w:tr w:rsidR="008F42C4" w14:paraId="44D600DB" w14:textId="77777777" w:rsidTr="00B86507">
        <w:trPr>
          <w:trHeight w:val="1"/>
          <w:jc w:val="center"/>
        </w:trPr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44BA69" w14:textId="0045248D" w:rsidR="008F42C4" w:rsidRPr="00E9470C" w:rsidRDefault="00E9470C">
            <w:pPr>
              <w:jc w:val="right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B00703" w14:textId="3BA87752" w:rsidR="008F42C4" w:rsidRDefault="00E9470C">
            <w:pPr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09F91F" w14:textId="2E00BF04" w:rsidR="008F42C4" w:rsidRDefault="00E9470C">
            <w:pPr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A6FDFE" w14:textId="18D14200" w:rsidR="008F42C4" w:rsidRDefault="00E9470C">
            <w:pPr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6ACA0C" w14:textId="0C34D1E3" w:rsidR="008F42C4" w:rsidRDefault="00E9470C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05</w:t>
            </w:r>
          </w:p>
        </w:tc>
      </w:tr>
      <w:tr w:rsidR="008F42C4" w14:paraId="13F0B618" w14:textId="77777777" w:rsidTr="00B86507">
        <w:trPr>
          <w:trHeight w:val="1"/>
          <w:jc w:val="center"/>
        </w:trPr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EBAADF" w14:textId="77777777" w:rsidR="008F42C4" w:rsidRDefault="008F42C4">
            <w:pPr>
              <w:jc w:val="righ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071AA2" w14:textId="77777777" w:rsidR="008F42C4" w:rsidRDefault="008F42C4">
            <w:pPr>
              <w:jc w:val="righ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5A8009" w14:textId="77777777" w:rsidR="00B86507" w:rsidRPr="00B86507" w:rsidRDefault="00B86507" w:rsidP="00B86507">
            <w:pPr>
              <w:spacing w:after="4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shd w:val="clear" w:color="auto" w:fill="FFFF00"/>
              </w:rPr>
              <w:t>6:30 AM-8:00 AM</w:t>
            </w:r>
          </w:p>
          <w:p w14:paraId="76EEBCD9" w14:textId="77777777" w:rsidR="00B86507" w:rsidRPr="00B86507" w:rsidRDefault="00B86507" w:rsidP="00B86507">
            <w:pPr>
              <w:spacing w:after="4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Indications</w:t>
            </w:r>
          </w:p>
          <w:p w14:paraId="73D63F39" w14:textId="77777777" w:rsidR="008F42C4" w:rsidRPr="00B86507" w:rsidRDefault="00B86507" w:rsidP="00B86507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Conference</w:t>
            </w:r>
          </w:p>
          <w:p w14:paraId="479588BA" w14:textId="6CC052B4" w:rsidR="00B86507" w:rsidRDefault="00B86507" w:rsidP="00B86507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AB132C" w14:textId="77777777" w:rsidR="008F42C4" w:rsidRDefault="008F42C4">
            <w:pPr>
              <w:jc w:val="righ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0B6364" w14:textId="57BDED0E" w:rsidR="008F42C4" w:rsidRPr="00B86507" w:rsidRDefault="00000000" w:rsidP="00B86507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  <w:t>6:45 AM-8:00</w:t>
            </w:r>
            <w:r w:rsid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  <w:t>AM</w:t>
            </w:r>
            <w:r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Tumor Board</w:t>
            </w:r>
          </w:p>
        </w:tc>
      </w:tr>
      <w:tr w:rsidR="008F42C4" w14:paraId="0EDC10AF" w14:textId="77777777" w:rsidTr="00B86507">
        <w:trPr>
          <w:trHeight w:val="1"/>
          <w:jc w:val="center"/>
        </w:trPr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866421" w14:textId="6FE722E3" w:rsidR="008F42C4" w:rsidRDefault="00E9470C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BBFC51" w14:textId="552A0F13" w:rsidR="008F42C4" w:rsidRDefault="00E9470C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CB56FE" w14:textId="6F6161E3" w:rsidR="008F42C4" w:rsidRPr="00E9470C" w:rsidRDefault="00E9470C" w:rsidP="00E9470C">
            <w:pPr>
              <w:jc w:val="right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D4FE28" w14:textId="7A135FC1" w:rsidR="008F42C4" w:rsidRDefault="00E9470C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2711A0" w14:textId="3A6C3FE5" w:rsidR="008F42C4" w:rsidRDefault="00E9470C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12</w:t>
            </w:r>
          </w:p>
        </w:tc>
      </w:tr>
      <w:tr w:rsidR="008F42C4" w14:paraId="1A687773" w14:textId="77777777" w:rsidTr="00B86507">
        <w:trPr>
          <w:trHeight w:val="1"/>
          <w:jc w:val="center"/>
        </w:trPr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78C24C" w14:textId="77777777" w:rsidR="008F42C4" w:rsidRDefault="008F42C4">
            <w:pPr>
              <w:spacing w:after="40" w:line="259" w:lineRule="auto"/>
              <w:ind w:left="2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C2A457" w14:textId="77777777" w:rsidR="008F42C4" w:rsidRDefault="008F42C4">
            <w:pPr>
              <w:spacing w:after="40" w:line="259" w:lineRule="auto"/>
              <w:ind w:left="2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27896E" w14:textId="77777777" w:rsidR="008F42C4" w:rsidRPr="00B86507" w:rsidRDefault="00000000">
            <w:pPr>
              <w:spacing w:after="4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shd w:val="clear" w:color="auto" w:fill="FFFF00"/>
              </w:rPr>
              <w:t>6:30 AM-8:00 AM</w:t>
            </w:r>
          </w:p>
          <w:p w14:paraId="57D0030C" w14:textId="77777777" w:rsidR="008F42C4" w:rsidRPr="00B86507" w:rsidRDefault="00000000">
            <w:pPr>
              <w:spacing w:after="4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Indications</w:t>
            </w:r>
          </w:p>
          <w:p w14:paraId="6211C524" w14:textId="77777777" w:rsidR="008F42C4" w:rsidRDefault="00000000">
            <w:pPr>
              <w:spacing w:after="40" w:line="259" w:lineRule="auto"/>
              <w:jc w:val="center"/>
              <w:rPr>
                <w:rFonts w:ascii="Calibri" w:eastAsia="Calibri" w:hAnsi="Calibri" w:cs="Calibri"/>
                <w:color w:val="44546A"/>
                <w:sz w:val="18"/>
              </w:rPr>
            </w:pPr>
            <w:r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Conference</w:t>
            </w:r>
          </w:p>
          <w:p w14:paraId="5EC4D17D" w14:textId="77777777" w:rsidR="008F42C4" w:rsidRDefault="008F42C4">
            <w:pPr>
              <w:spacing w:after="4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A59954" w14:textId="5B7354D0" w:rsidR="008F42C4" w:rsidRDefault="008F42C4">
            <w:pPr>
              <w:spacing w:after="4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F7FB17" w14:textId="77777777" w:rsidR="008F42C4" w:rsidRDefault="008F42C4">
            <w:pPr>
              <w:spacing w:after="40" w:line="25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F42C4" w14:paraId="730C2867" w14:textId="77777777" w:rsidTr="00B86507">
        <w:trPr>
          <w:trHeight w:val="1"/>
          <w:jc w:val="center"/>
        </w:trPr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BB454E" w14:textId="1B62A83E" w:rsidR="008F42C4" w:rsidRDefault="00E9470C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5E829A" w14:textId="2C54E433" w:rsidR="008F42C4" w:rsidRDefault="00E9470C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16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C50970" w14:textId="6393BE96" w:rsidR="008F42C4" w:rsidRDefault="00E9470C" w:rsidP="00E9470C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17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07F012" w14:textId="7D39571C" w:rsidR="008F42C4" w:rsidRDefault="00E9470C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18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91A8F9" w14:textId="3950A51F" w:rsidR="008F42C4" w:rsidRDefault="00E9470C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19</w:t>
            </w:r>
          </w:p>
        </w:tc>
      </w:tr>
      <w:tr w:rsidR="008F42C4" w14:paraId="30A7B990" w14:textId="77777777" w:rsidTr="00B86507">
        <w:trPr>
          <w:trHeight w:val="1"/>
          <w:jc w:val="center"/>
        </w:trPr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EF8D21" w14:textId="5F5CA2C8" w:rsidR="008F42C4" w:rsidRPr="00B86507" w:rsidRDefault="00000000" w:rsidP="00B86507">
            <w:pPr>
              <w:spacing w:after="4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  <w:t>5:30</w:t>
            </w:r>
            <w:r w:rsidR="00B86507"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  <w:t xml:space="preserve"> PM</w:t>
            </w:r>
            <w:r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  <w:t>-6:30 PM</w:t>
            </w:r>
          </w:p>
          <w:p w14:paraId="6E05FC0F" w14:textId="77777777" w:rsidR="008F42C4" w:rsidRDefault="00000000">
            <w:pPr>
              <w:spacing w:after="40" w:line="259" w:lineRule="auto"/>
              <w:ind w:left="2"/>
              <w:jc w:val="center"/>
              <w:rPr>
                <w:rFonts w:ascii="Calibri" w:eastAsia="Calibri" w:hAnsi="Calibri" w:cs="Calibri"/>
              </w:rPr>
            </w:pPr>
            <w:r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Endourology Conference</w:t>
            </w:r>
            <w:r w:rsidRPr="00B86507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A3B9D1" w14:textId="728966CF" w:rsidR="008F42C4" w:rsidRPr="00B86507" w:rsidRDefault="00000000">
            <w:pPr>
              <w:spacing w:after="40" w:line="259" w:lineRule="auto"/>
              <w:ind w:left="2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  <w:t xml:space="preserve">5:30 </w:t>
            </w:r>
            <w:r w:rsidR="00B86507"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  <w:t>PM</w:t>
            </w:r>
            <w:r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  <w:t>-6:30 PM</w:t>
            </w:r>
          </w:p>
          <w:p w14:paraId="021C7633" w14:textId="056F10CB" w:rsidR="008F42C4" w:rsidRDefault="00000000">
            <w:pPr>
              <w:spacing w:after="40" w:line="259" w:lineRule="auto"/>
              <w:ind w:left="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B86507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Cambell’s</w:t>
            </w:r>
            <w:proofErr w:type="spellEnd"/>
            <w:r w:rsidRPr="00B86507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 Club-</w:t>
            </w:r>
            <w:r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Ottaiano</w:t>
            </w:r>
            <w:proofErr w:type="spellEnd"/>
            <w:r w:rsidR="00F636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Localized Prostate Cancer Treatment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37EBFE" w14:textId="77777777" w:rsidR="00B86507" w:rsidRPr="00B86507" w:rsidRDefault="00B86507" w:rsidP="00B86507">
            <w:pPr>
              <w:spacing w:after="4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shd w:val="clear" w:color="auto" w:fill="FFFF00"/>
              </w:rPr>
              <w:t>6:30 AM-8:00 AM</w:t>
            </w:r>
          </w:p>
          <w:p w14:paraId="5B6572B2" w14:textId="77777777" w:rsidR="00B86507" w:rsidRPr="00B86507" w:rsidRDefault="00B86507" w:rsidP="00B86507">
            <w:pPr>
              <w:spacing w:after="4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Indications</w:t>
            </w:r>
          </w:p>
          <w:p w14:paraId="5DEE0794" w14:textId="77777777" w:rsidR="00B86507" w:rsidRDefault="00B86507" w:rsidP="00B86507">
            <w:pPr>
              <w:spacing w:after="40" w:line="259" w:lineRule="auto"/>
              <w:jc w:val="center"/>
              <w:rPr>
                <w:rFonts w:ascii="Calibri" w:eastAsia="Calibri" w:hAnsi="Calibri" w:cs="Calibri"/>
                <w:color w:val="44546A"/>
                <w:sz w:val="18"/>
              </w:rPr>
            </w:pPr>
            <w:r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Conference</w:t>
            </w:r>
          </w:p>
          <w:p w14:paraId="0D5D8EC0" w14:textId="77777777" w:rsidR="008F42C4" w:rsidRDefault="008F42C4">
            <w:pPr>
              <w:spacing w:after="4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3A0D80" w14:textId="77777777" w:rsidR="008F42C4" w:rsidRDefault="008F42C4">
            <w:pPr>
              <w:spacing w:after="40" w:line="259" w:lineRule="auto"/>
              <w:ind w:left="2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24D8B8" w14:textId="77777777" w:rsidR="008F42C4" w:rsidRPr="00B86507" w:rsidRDefault="00000000">
            <w:pPr>
              <w:spacing w:after="4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  <w:t>6:30 AM-8:00 AM</w:t>
            </w:r>
          </w:p>
          <w:p w14:paraId="5BF75EC3" w14:textId="77777777" w:rsidR="00B86507" w:rsidRPr="00B86507" w:rsidRDefault="00B86507">
            <w:pPr>
              <w:spacing w:after="40" w:line="259" w:lineRule="auto"/>
              <w:ind w:left="2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  <w:p w14:paraId="579ACFED" w14:textId="39E687E0" w:rsidR="008F42C4" w:rsidRPr="00B86507" w:rsidRDefault="00000000">
            <w:pPr>
              <w:spacing w:after="40" w:line="259" w:lineRule="auto"/>
              <w:ind w:left="2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Complications</w:t>
            </w:r>
          </w:p>
          <w:p w14:paraId="6927A311" w14:textId="77777777" w:rsidR="008F42C4" w:rsidRDefault="008F42C4">
            <w:pPr>
              <w:spacing w:after="40" w:line="259" w:lineRule="auto"/>
              <w:rPr>
                <w:rFonts w:ascii="Calibri" w:eastAsia="Calibri" w:hAnsi="Calibri" w:cs="Calibri"/>
              </w:rPr>
            </w:pPr>
          </w:p>
        </w:tc>
      </w:tr>
      <w:tr w:rsidR="008F42C4" w14:paraId="0CBA987D" w14:textId="77777777" w:rsidTr="00B86507">
        <w:trPr>
          <w:jc w:val="center"/>
        </w:trPr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86A2DA" w14:textId="0CA53DF6" w:rsidR="008F42C4" w:rsidRDefault="00E9470C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22</w:t>
            </w: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22615C" w14:textId="5A05E627" w:rsidR="008F42C4" w:rsidRDefault="00E9470C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23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FDC9EF" w14:textId="4EEBC4DA" w:rsidR="008F42C4" w:rsidRDefault="00E9470C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24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38A28D" w14:textId="29C6AAD8" w:rsidR="008F42C4" w:rsidRDefault="00E9470C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C0D50F" w14:textId="50BA7144" w:rsidR="008F42C4" w:rsidRDefault="00E9470C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26</w:t>
            </w:r>
          </w:p>
        </w:tc>
      </w:tr>
      <w:tr w:rsidR="008F42C4" w14:paraId="0BF6EED8" w14:textId="77777777" w:rsidTr="00B86507">
        <w:trPr>
          <w:trHeight w:val="1"/>
          <w:jc w:val="center"/>
        </w:trPr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78A695" w14:textId="77777777" w:rsidR="008F42C4" w:rsidRDefault="008F42C4">
            <w:pPr>
              <w:spacing w:after="40" w:line="259" w:lineRule="auto"/>
              <w:ind w:left="2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9BA4A7" w14:textId="777A4EA7" w:rsidR="008F42C4" w:rsidRPr="00B86507" w:rsidRDefault="00000000" w:rsidP="00B86507">
            <w:pPr>
              <w:spacing w:after="40" w:line="259" w:lineRule="auto"/>
              <w:ind w:left="2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  <w:t>6</w:t>
            </w:r>
            <w:r w:rsidR="00B86507"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  <w:t>:00 PM</w:t>
            </w:r>
            <w:r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  <w:t>-7:30 PM</w:t>
            </w:r>
          </w:p>
          <w:p w14:paraId="160884B2" w14:textId="5AA84BC1" w:rsidR="008F42C4" w:rsidRPr="00B86507" w:rsidRDefault="00000000" w:rsidP="00B86507">
            <w:pPr>
              <w:spacing w:after="40" w:line="259" w:lineRule="auto"/>
              <w:ind w:left="2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86507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Journal Club,</w:t>
            </w:r>
            <w:r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F636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TBD</w:t>
            </w:r>
          </w:p>
          <w:p w14:paraId="5FD754F6" w14:textId="77777777" w:rsidR="008F42C4" w:rsidRDefault="008F42C4">
            <w:pPr>
              <w:spacing w:after="40" w:line="259" w:lineRule="auto"/>
              <w:ind w:left="2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2C057B" w14:textId="77777777" w:rsidR="00B86507" w:rsidRPr="00B86507" w:rsidRDefault="00B86507" w:rsidP="00B86507">
            <w:pPr>
              <w:spacing w:after="4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shd w:val="clear" w:color="auto" w:fill="FFFF00"/>
              </w:rPr>
              <w:t>6:30 AM-8:00 AM</w:t>
            </w:r>
          </w:p>
          <w:p w14:paraId="4DDB3492" w14:textId="77777777" w:rsidR="00B86507" w:rsidRPr="00B86507" w:rsidRDefault="00B86507" w:rsidP="00B86507">
            <w:pPr>
              <w:spacing w:after="4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Indications</w:t>
            </w:r>
          </w:p>
          <w:p w14:paraId="6D7CACAA" w14:textId="77777777" w:rsidR="00B86507" w:rsidRDefault="00B86507" w:rsidP="00B86507">
            <w:pPr>
              <w:spacing w:after="40" w:line="259" w:lineRule="auto"/>
              <w:jc w:val="center"/>
              <w:rPr>
                <w:rFonts w:ascii="Calibri" w:eastAsia="Calibri" w:hAnsi="Calibri" w:cs="Calibri"/>
                <w:color w:val="44546A"/>
                <w:sz w:val="18"/>
              </w:rPr>
            </w:pPr>
            <w:r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Conference</w:t>
            </w:r>
          </w:p>
          <w:p w14:paraId="1D117289" w14:textId="0FA5AEB5" w:rsidR="008F42C4" w:rsidRDefault="008F42C4">
            <w:pPr>
              <w:spacing w:after="4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63BD26" w14:textId="77777777" w:rsidR="008F42C4" w:rsidRDefault="008F42C4">
            <w:pPr>
              <w:spacing w:after="40" w:line="259" w:lineRule="auto"/>
              <w:ind w:left="2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5C2A4E" w14:textId="77777777" w:rsidR="008F42C4" w:rsidRPr="00B86507" w:rsidRDefault="00000000">
            <w:pPr>
              <w:spacing w:after="4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  <w:t>6:30 AM-8:00 AM</w:t>
            </w:r>
          </w:p>
          <w:p w14:paraId="41F9BE29" w14:textId="77777777" w:rsidR="00B86507" w:rsidRPr="00B86507" w:rsidRDefault="00B86507">
            <w:pPr>
              <w:spacing w:after="40" w:line="259" w:lineRule="auto"/>
              <w:ind w:left="2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December</w:t>
            </w:r>
          </w:p>
          <w:p w14:paraId="2CCFC176" w14:textId="5F5E5BEF" w:rsidR="008F42C4" w:rsidRPr="00B86507" w:rsidRDefault="00000000">
            <w:pPr>
              <w:spacing w:after="40" w:line="259" w:lineRule="auto"/>
              <w:ind w:left="2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D&amp;C</w:t>
            </w:r>
          </w:p>
          <w:p w14:paraId="393D9E84" w14:textId="77777777" w:rsidR="008F42C4" w:rsidRDefault="008F42C4" w:rsidP="00B86507">
            <w:pPr>
              <w:spacing w:after="40" w:line="259" w:lineRule="auto"/>
              <w:rPr>
                <w:rFonts w:ascii="Calibri" w:eastAsia="Calibri" w:hAnsi="Calibri" w:cs="Calibri"/>
              </w:rPr>
            </w:pPr>
          </w:p>
        </w:tc>
      </w:tr>
      <w:tr w:rsidR="008F42C4" w14:paraId="32073187" w14:textId="77777777" w:rsidTr="00B86507">
        <w:trPr>
          <w:trHeight w:val="1"/>
          <w:jc w:val="center"/>
        </w:trPr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35937C" w14:textId="32657BBD" w:rsidR="008F42C4" w:rsidRDefault="00E9470C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29</w:t>
            </w: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67CCAB" w14:textId="2E9BD9FF" w:rsidR="008F42C4" w:rsidRDefault="00E9470C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23A70B" w14:textId="44BD722A" w:rsidR="008F42C4" w:rsidRDefault="00E9470C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31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CC32A2" w14:textId="6A473C4B" w:rsidR="008F42C4" w:rsidRDefault="008F42C4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BF17F8" w14:textId="352B8E21" w:rsidR="008F42C4" w:rsidRDefault="008F42C4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8F42C4" w14:paraId="3DB4203C" w14:textId="77777777" w:rsidTr="00B86507">
        <w:trPr>
          <w:trHeight w:val="1"/>
          <w:jc w:val="center"/>
        </w:trPr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03D6DE" w14:textId="2D6ED956" w:rsidR="008F42C4" w:rsidRDefault="00000000">
            <w:pPr>
              <w:spacing w:after="40"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56DFCA" w14:textId="77777777" w:rsidR="008F42C4" w:rsidRDefault="008F42C4">
            <w:pPr>
              <w:spacing w:after="40" w:line="259" w:lineRule="auto"/>
              <w:ind w:left="2"/>
              <w:jc w:val="center"/>
              <w:rPr>
                <w:rFonts w:ascii="Calibri" w:eastAsia="Calibri" w:hAnsi="Calibri" w:cs="Calibri"/>
                <w:b/>
                <w:color w:val="44546A"/>
                <w:sz w:val="18"/>
              </w:rPr>
            </w:pPr>
          </w:p>
          <w:p w14:paraId="36D3F364" w14:textId="77777777" w:rsidR="008F42C4" w:rsidRDefault="008F42C4">
            <w:pPr>
              <w:spacing w:after="40" w:line="259" w:lineRule="auto"/>
              <w:ind w:left="2"/>
              <w:jc w:val="center"/>
              <w:rPr>
                <w:rFonts w:ascii="Calibri" w:eastAsia="Calibri" w:hAnsi="Calibri" w:cs="Calibri"/>
                <w:b/>
                <w:color w:val="44546A"/>
                <w:sz w:val="18"/>
              </w:rPr>
            </w:pPr>
          </w:p>
          <w:p w14:paraId="7C2D2734" w14:textId="77777777" w:rsidR="008F42C4" w:rsidRDefault="008F42C4">
            <w:pPr>
              <w:spacing w:after="40" w:line="259" w:lineRule="auto"/>
              <w:ind w:lef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748490" w14:textId="77777777" w:rsidR="00B86507" w:rsidRPr="00B86507" w:rsidRDefault="00B86507" w:rsidP="00B86507">
            <w:pPr>
              <w:spacing w:after="4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shd w:val="clear" w:color="auto" w:fill="FFFF00"/>
              </w:rPr>
              <w:t>6:30 AM-8:00 AM</w:t>
            </w:r>
          </w:p>
          <w:p w14:paraId="340E830C" w14:textId="77777777" w:rsidR="00B86507" w:rsidRPr="00B86507" w:rsidRDefault="00B86507" w:rsidP="00B86507">
            <w:pPr>
              <w:spacing w:after="4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Indications</w:t>
            </w:r>
          </w:p>
          <w:p w14:paraId="2BC62B38" w14:textId="77777777" w:rsidR="00B86507" w:rsidRDefault="00B86507" w:rsidP="00B86507">
            <w:pPr>
              <w:spacing w:after="40" w:line="259" w:lineRule="auto"/>
              <w:jc w:val="center"/>
              <w:rPr>
                <w:rFonts w:ascii="Calibri" w:eastAsia="Calibri" w:hAnsi="Calibri" w:cs="Calibri"/>
                <w:color w:val="44546A"/>
                <w:sz w:val="18"/>
              </w:rPr>
            </w:pPr>
            <w:r w:rsidRPr="00B865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Conference</w:t>
            </w:r>
          </w:p>
          <w:p w14:paraId="4A3B60AF" w14:textId="62F8D79D" w:rsidR="008F42C4" w:rsidRDefault="008F42C4">
            <w:pPr>
              <w:spacing w:after="4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F90731" w14:textId="77777777" w:rsidR="008F42C4" w:rsidRDefault="00000000">
            <w:pPr>
              <w:spacing w:after="40" w:line="259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95D90B" w14:textId="77777777" w:rsidR="008F42C4" w:rsidRDefault="008F42C4">
            <w:pPr>
              <w:spacing w:after="40" w:line="25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42458233" w14:textId="77777777" w:rsidR="008F42C4" w:rsidRDefault="008F42C4">
      <w:pPr>
        <w:spacing w:before="100" w:after="100"/>
        <w:rPr>
          <w:rFonts w:ascii="Times New Roman" w:eastAsia="Times New Roman" w:hAnsi="Times New Roman" w:cs="Times New Roman"/>
          <w:color w:val="000000"/>
        </w:rPr>
      </w:pPr>
    </w:p>
    <w:p w14:paraId="7FA0C7A6" w14:textId="77777777" w:rsidR="008F42C4" w:rsidRPr="00B86507" w:rsidRDefault="00000000">
      <w:pPr>
        <w:spacing w:before="100" w:after="100"/>
        <w:rPr>
          <w:rFonts w:ascii="Times New Roman" w:eastAsia="Times New Roman" w:hAnsi="Times New Roman" w:cs="Times New Roman"/>
          <w:b/>
          <w:bCs/>
          <w:color w:val="000000"/>
        </w:rPr>
      </w:pPr>
      <w:r w:rsidRPr="00B86507">
        <w:rPr>
          <w:rFonts w:ascii="Times New Roman" w:eastAsia="Times New Roman" w:hAnsi="Times New Roman" w:cs="Times New Roman"/>
          <w:b/>
          <w:bCs/>
          <w:color w:val="000000"/>
        </w:rPr>
        <w:t>Looking ahead:</w:t>
      </w:r>
    </w:p>
    <w:p w14:paraId="77611685" w14:textId="77777777" w:rsidR="008F42C4" w:rsidRDefault="00000000">
      <w:pPr>
        <w:numPr>
          <w:ilvl w:val="0"/>
          <w:numId w:val="1"/>
        </w:numPr>
        <w:spacing w:before="100" w:after="100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Brinkley- Renal neoplasms </w:t>
      </w:r>
    </w:p>
    <w:p w14:paraId="62A9EE8A" w14:textId="77777777" w:rsidR="008F42C4" w:rsidRDefault="00000000">
      <w:pPr>
        <w:numPr>
          <w:ilvl w:val="0"/>
          <w:numId w:val="1"/>
        </w:numPr>
        <w:spacing w:before="100" w:after="100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Natale – NMIBC</w:t>
      </w:r>
    </w:p>
    <w:p w14:paraId="2C3118A6" w14:textId="77777777" w:rsidR="008F42C4" w:rsidRDefault="00000000">
      <w:pPr>
        <w:numPr>
          <w:ilvl w:val="0"/>
          <w:numId w:val="1"/>
        </w:numPr>
        <w:spacing w:before="100" w:after="100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Bobo- MIBC</w:t>
      </w:r>
    </w:p>
    <w:p w14:paraId="728B5D16" w14:textId="77777777" w:rsidR="008F42C4" w:rsidRDefault="00000000">
      <w:pPr>
        <w:numPr>
          <w:ilvl w:val="0"/>
          <w:numId w:val="1"/>
        </w:numPr>
        <w:spacing w:before="100" w:after="100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Singh- Penile neoplasms</w:t>
      </w:r>
    </w:p>
    <w:p w14:paraId="677F0B74" w14:textId="77777777" w:rsidR="008F42C4" w:rsidRDefault="00000000">
      <w:pPr>
        <w:numPr>
          <w:ilvl w:val="0"/>
          <w:numId w:val="1"/>
        </w:numPr>
        <w:spacing w:before="100" w:after="100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King- Seminoma </w:t>
      </w:r>
    </w:p>
    <w:p w14:paraId="0FE741BA" w14:textId="77777777" w:rsidR="008F42C4" w:rsidRDefault="00000000">
      <w:pPr>
        <w:numPr>
          <w:ilvl w:val="0"/>
          <w:numId w:val="1"/>
        </w:numPr>
        <w:spacing w:before="100" w:after="100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Lerner –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Non-seminoma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5D13538" w14:textId="77777777" w:rsidR="008F42C4" w:rsidRDefault="00000000">
      <w:pPr>
        <w:numPr>
          <w:ilvl w:val="0"/>
          <w:numId w:val="1"/>
        </w:numPr>
        <w:spacing w:before="100" w:after="100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Dawood – Urethral neoplasms &amp; GU sarcomas</w:t>
      </w:r>
    </w:p>
    <w:sectPr w:rsidR="008F4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209F"/>
    <w:multiLevelType w:val="multilevel"/>
    <w:tmpl w:val="69DA66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229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oNotDisplayPageBoundaries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C4"/>
    <w:rsid w:val="00395EDC"/>
    <w:rsid w:val="008C4ACA"/>
    <w:rsid w:val="008F42C4"/>
    <w:rsid w:val="00B61E76"/>
    <w:rsid w:val="00B86507"/>
    <w:rsid w:val="00E9470C"/>
    <w:rsid w:val="00F6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4229D3"/>
  <w15:docId w15:val="{B4A432EE-18CE-CF44-90EB-6F898596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King, Brendan C</cp:lastModifiedBy>
  <cp:revision>6</cp:revision>
  <dcterms:created xsi:type="dcterms:W3CDTF">2023-12-16T20:22:00Z</dcterms:created>
  <dcterms:modified xsi:type="dcterms:W3CDTF">2023-12-23T02:07:00Z</dcterms:modified>
</cp:coreProperties>
</file>